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71" w:rsidRDefault="0025556D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693BB704" wp14:editId="32E90F3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71" w:rsidRDefault="00596771">
      <w:pPr>
        <w:rPr>
          <w:sz w:val="2"/>
          <w:szCs w:val="2"/>
        </w:rPr>
      </w:pPr>
    </w:p>
    <w:p w:rsidR="00596771" w:rsidRDefault="0025556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:rsidR="00596771" w:rsidRDefault="00596771">
      <w:pPr>
        <w:rPr>
          <w:sz w:val="2"/>
          <w:szCs w:val="2"/>
        </w:rPr>
      </w:pPr>
    </w:p>
    <w:p w:rsidR="00596771" w:rsidRDefault="00596771">
      <w:pPr>
        <w:overflowPunct w:val="0"/>
        <w:jc w:val="center"/>
        <w:textAlignment w:val="baseline"/>
      </w:pPr>
    </w:p>
    <w:p w:rsidR="00596771" w:rsidRDefault="00596771">
      <w:pPr>
        <w:rPr>
          <w:sz w:val="2"/>
          <w:szCs w:val="2"/>
        </w:rPr>
      </w:pPr>
    </w:p>
    <w:p w:rsidR="00596771" w:rsidRDefault="0025556D">
      <w:pPr>
        <w:overflowPunct w:val="0"/>
        <w:jc w:val="center"/>
        <w:textAlignment w:val="baseline"/>
        <w:rPr>
          <w:szCs w:val="24"/>
        </w:rPr>
      </w:pPr>
      <w:r>
        <w:rPr>
          <w:b/>
          <w:bCs/>
          <w:szCs w:val="24"/>
        </w:rPr>
        <w:t>ĮSAKYMAS</w:t>
      </w:r>
    </w:p>
    <w:p w:rsidR="00596771" w:rsidRDefault="0025556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PASIRENGIMO ĮGYVENDINTI ŠVIETIMO ĮSTATYMO NR. I-1489 5, 14, 21, 29, 30, 34 IR 36 STRAIPSNIŲ PAKEITIMO IR ĮSTATYMO PAPILDYMO 45¹ STRAIPSNIU NUOSTATAS 2021–2024 METŲ VEIKSMŲ PLANO </w:t>
      </w:r>
      <w:r>
        <w:rPr>
          <w:rFonts w:eastAsia="Calibri"/>
          <w:b/>
          <w:szCs w:val="24"/>
        </w:rPr>
        <w:t>PATVIRTINIMO</w:t>
      </w:r>
    </w:p>
    <w:p w:rsidR="00596771" w:rsidRDefault="00596771">
      <w:pPr>
        <w:overflowPunct w:val="0"/>
        <w:jc w:val="center"/>
        <w:textAlignment w:val="baseline"/>
      </w:pPr>
    </w:p>
    <w:p w:rsidR="00596771" w:rsidRDefault="00596771">
      <w:pPr>
        <w:rPr>
          <w:sz w:val="2"/>
          <w:szCs w:val="2"/>
        </w:rPr>
      </w:pPr>
    </w:p>
    <w:p w:rsidR="00596771" w:rsidRDefault="0025556D">
      <w:pPr>
        <w:keepNext/>
        <w:tabs>
          <w:tab w:val="left" w:pos="4927"/>
        </w:tabs>
        <w:overflowPunct w:val="0"/>
        <w:jc w:val="center"/>
        <w:textAlignment w:val="baseline"/>
      </w:pPr>
      <w:r>
        <w:t xml:space="preserve">2021 m. spalio 14 </w:t>
      </w:r>
      <w:r>
        <w:t>d. Nr. V-1879</w:t>
      </w:r>
    </w:p>
    <w:p w:rsidR="00596771" w:rsidRDefault="0025556D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Vilnius</w:t>
      </w:r>
    </w:p>
    <w:p w:rsidR="00596771" w:rsidRDefault="00596771">
      <w:pPr>
        <w:rPr>
          <w:sz w:val="2"/>
          <w:szCs w:val="2"/>
        </w:rPr>
      </w:pPr>
    </w:p>
    <w:p w:rsidR="00596771" w:rsidRDefault="00596771">
      <w:pPr>
        <w:rPr>
          <w:szCs w:val="24"/>
        </w:rPr>
      </w:pPr>
    </w:p>
    <w:p w:rsidR="00596771" w:rsidRDefault="00596771">
      <w:pPr>
        <w:rPr>
          <w:sz w:val="2"/>
          <w:szCs w:val="2"/>
        </w:rPr>
      </w:pPr>
    </w:p>
    <w:p w:rsidR="00596771" w:rsidRDefault="00596771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</w:rPr>
      </w:pPr>
    </w:p>
    <w:p w:rsidR="00596771" w:rsidRDefault="0025556D">
      <w:pPr>
        <w:widowControl w:val="0"/>
        <w:shd w:val="clear" w:color="auto" w:fill="FFFFFF"/>
        <w:ind w:firstLine="709"/>
        <w:jc w:val="both"/>
      </w:pPr>
      <w:r>
        <w:t>Vadovaudamasi Lietuvos Respublikos švietimo įstatymo Nr. I-1489 5, 14, 21, 29, 30, 34 ir 36 straipsnių pakeitimo ir įstatymo papildymo 45¹ straipsniu įstatymo 9 straipsnio 3 punktu i</w:t>
      </w:r>
      <w:r>
        <w:t>r siekdama įgyvend</w:t>
      </w:r>
      <w:bookmarkStart w:id="0" w:name="_GoBack"/>
      <w:bookmarkEnd w:id="0"/>
      <w:r>
        <w:t>inti Aštuonioliktosios Lietuvos Respublikos Vyriausybės programos nuostatų įgyvendinimo plano veiksmą Nr. 1.2.11. „Įgyvendinti priemonių įtraukiam ugdymui ir švietimo pagalbai kiekvienoje mokykloje užtikrinti paketą“:</w:t>
      </w:r>
    </w:p>
    <w:p w:rsidR="00596771" w:rsidRDefault="0025556D">
      <w:pPr>
        <w:widowControl w:val="0"/>
        <w:shd w:val="clear" w:color="auto" w:fill="FFFFFF"/>
        <w:tabs>
          <w:tab w:val="left" w:pos="1080"/>
        </w:tabs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t>T v i r t i n</w:t>
      </w:r>
      <w:r>
        <w:t xml:space="preserve"> u </w:t>
      </w:r>
      <w:r>
        <w:rPr>
          <w:rFonts w:eastAsia="Calibri"/>
          <w:szCs w:val="24"/>
        </w:rPr>
        <w:t>Pasirengimo įgyvendinti Švietimo įstatymo Nr. I-1489 5, 14, 21, 29, 30, 34 ir 36 straipsnių pakeitimo ir įstatymo papildymo 45¹ straipsniu nuostatas 2021–2024 metų veiksmų planą (pridedama).</w:t>
      </w:r>
    </w:p>
    <w:p w:rsidR="00596771" w:rsidRDefault="0025556D">
      <w:pPr>
        <w:widowControl w:val="0"/>
        <w:shd w:val="clear" w:color="auto" w:fill="FFFFFF"/>
        <w:tabs>
          <w:tab w:val="left" w:pos="1080"/>
        </w:tabs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Į p a r e i g o j u Švietimo, mokslo ir sporto minister</w:t>
      </w:r>
      <w:r>
        <w:rPr>
          <w:szCs w:val="24"/>
        </w:rPr>
        <w:t xml:space="preserve">ijos Bendrojo ugdymo departamento direktorių koordinuoti </w:t>
      </w:r>
      <w:r>
        <w:rPr>
          <w:rFonts w:eastAsia="Calibri"/>
          <w:szCs w:val="24"/>
        </w:rPr>
        <w:t xml:space="preserve">Pasirengimo įgyvendinti Švietimo įstatymo Nr. I-1489 5, 14, 21, 29, 30, 34 ir 36 straipsnių pakeitimo ir įstatymo papildymo 45¹ straipsniu nuostatas 2021–2024 metų veiksmų plano įgyvendinimą ir </w:t>
      </w:r>
      <w:proofErr w:type="spellStart"/>
      <w:r>
        <w:rPr>
          <w:rFonts w:eastAsia="Calibri"/>
          <w:szCs w:val="24"/>
        </w:rPr>
        <w:t>stebė</w:t>
      </w:r>
      <w:r>
        <w:rPr>
          <w:rFonts w:eastAsia="Calibri"/>
          <w:szCs w:val="24"/>
        </w:rPr>
        <w:t>seną</w:t>
      </w:r>
      <w:proofErr w:type="spellEnd"/>
      <w:r>
        <w:rPr>
          <w:rFonts w:eastAsia="Calibri"/>
          <w:szCs w:val="24"/>
        </w:rPr>
        <w:t xml:space="preserve">. </w:t>
      </w:r>
    </w:p>
    <w:p w:rsidR="00596771" w:rsidRDefault="0025556D" w:rsidP="0025556D">
      <w:pPr>
        <w:widowControl w:val="0"/>
        <w:shd w:val="clear" w:color="auto" w:fill="FFFFFF"/>
        <w:tabs>
          <w:tab w:val="left" w:pos="1080"/>
        </w:tabs>
        <w:overflowPunct w:val="0"/>
        <w:ind w:firstLine="709"/>
        <w:jc w:val="both"/>
        <w:textAlignment w:val="baseline"/>
        <w:rPr>
          <w:sz w:val="8"/>
          <w:szCs w:val="8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 xml:space="preserve">R e k o m e n d u o j u savivaldybėms ir kitoms Lietuvos Respublikos švietimo, mokslo ir sporto ministerijai nepavaldžioms institucijoms, nurodytoms </w:t>
      </w:r>
      <w:r>
        <w:rPr>
          <w:rFonts w:eastAsia="Calibri"/>
          <w:szCs w:val="24"/>
        </w:rPr>
        <w:t xml:space="preserve">Pasirengimo įgyvendinti Švietimo įstatymo Nr. I-1489 5, 14, 21, 29, 30, 34 ir 36 straipsnių </w:t>
      </w:r>
      <w:r>
        <w:rPr>
          <w:rFonts w:eastAsia="Calibri"/>
          <w:szCs w:val="24"/>
        </w:rPr>
        <w:t>pakeitimo ir įstatymo papildymo 45¹ straipsniu nuostatas 2021–2024 metų veiksmų plane, prisidėti prie šio plano įgyvendinimo.</w:t>
      </w:r>
    </w:p>
    <w:p w:rsidR="0025556D" w:rsidRDefault="0025556D">
      <w:pPr>
        <w:tabs>
          <w:tab w:val="left" w:pos="5778"/>
        </w:tabs>
        <w:overflowPunct w:val="0"/>
        <w:textAlignment w:val="baseline"/>
      </w:pPr>
    </w:p>
    <w:p w:rsidR="0025556D" w:rsidRDefault="0025556D">
      <w:pPr>
        <w:tabs>
          <w:tab w:val="left" w:pos="5778"/>
        </w:tabs>
        <w:overflowPunct w:val="0"/>
        <w:textAlignment w:val="baseline"/>
      </w:pPr>
    </w:p>
    <w:p w:rsidR="0025556D" w:rsidRDefault="0025556D">
      <w:pPr>
        <w:tabs>
          <w:tab w:val="left" w:pos="5778"/>
        </w:tabs>
        <w:overflowPunct w:val="0"/>
        <w:textAlignment w:val="baseline"/>
      </w:pPr>
    </w:p>
    <w:p w:rsidR="00596771" w:rsidRDefault="0025556D">
      <w:pPr>
        <w:tabs>
          <w:tab w:val="left" w:pos="5778"/>
        </w:tabs>
        <w:overflowPunct w:val="0"/>
        <w:textAlignment w:val="baseline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</w:r>
      <w:r>
        <w:rPr>
          <w:szCs w:val="24"/>
        </w:rPr>
        <w:tab/>
        <w:t xml:space="preserve">              Jurgita </w:t>
      </w:r>
      <w:proofErr w:type="spellStart"/>
      <w:r>
        <w:rPr>
          <w:szCs w:val="24"/>
        </w:rPr>
        <w:t>Šiugždinienė</w:t>
      </w:r>
      <w:proofErr w:type="spellEnd"/>
      <w:r>
        <w:rPr>
          <w:szCs w:val="24"/>
        </w:rPr>
        <w:t xml:space="preserve"> </w:t>
      </w:r>
    </w:p>
    <w:p w:rsidR="00596771" w:rsidRDefault="00596771">
      <w:pPr>
        <w:rPr>
          <w:sz w:val="8"/>
          <w:szCs w:val="8"/>
        </w:rPr>
      </w:pPr>
    </w:p>
    <w:p w:rsidR="00596771" w:rsidRDefault="0025556D"/>
    <w:sectPr w:rsidR="00596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2E"/>
    <w:rsid w:val="0025556D"/>
    <w:rsid w:val="00596771"/>
    <w:rsid w:val="00A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58A8-6340-4A6B-AD0B-4B0F3FF99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5808E-E967-4DBE-B479-F9C66380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2DA78-D756-40FE-B7E8-359D79ED80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EF888-8F8F-4F3D-AA40-8C1AEDD8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23a06e36-4a36-435f-bd28-cdd975cd5d16</vt:lpstr>
      <vt:lpstr/>
    </vt:vector>
  </TitlesOfParts>
  <Company/>
  <LinksUpToDate>false</LinksUpToDate>
  <CharactersWithSpaces>1726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2021-10-14T06:22:00Z</dcterms:created>
  <dc:creator>Windows User</dc:creator>
  <lastModifiedBy>DRAZDAUSKIENĖ Nijolė</lastModifiedBy>
  <dcterms:modified xsi:type="dcterms:W3CDTF">2021-10-14T07:35:00Z</dcterms:modified>
  <revision>3</revision>
  <dc:title>e5a16f10-fbfa-48bd-bb8e-32286e885fb0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registravimo metu</vt:lpwstr>
  </property>
</Properties>
</file>