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431" w:rsidRPr="008B1431" w:rsidRDefault="008B1431" w:rsidP="008B1431">
      <w:pPr>
        <w:pStyle w:val="NoSpacing"/>
        <w:rPr>
          <w:rFonts w:ascii="Times New Roman" w:hAnsi="Times New Roman" w:cs="Times New Roman"/>
          <w:sz w:val="24"/>
          <w:szCs w:val="24"/>
        </w:rPr>
      </w:pPr>
      <w:r w:rsidRPr="008B14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1431">
        <w:rPr>
          <w:rFonts w:ascii="Times New Roman" w:hAnsi="Times New Roman" w:cs="Times New Roman"/>
          <w:sz w:val="24"/>
          <w:szCs w:val="24"/>
        </w:rPr>
        <w:t>PATVIRTINTA</w:t>
      </w:r>
    </w:p>
    <w:p w:rsidR="008B1431" w:rsidRPr="008B1431" w:rsidRDefault="008B1431" w:rsidP="008B1431">
      <w:pPr>
        <w:pStyle w:val="NoSpacing"/>
        <w:rPr>
          <w:rFonts w:ascii="Times New Roman" w:hAnsi="Times New Roman" w:cs="Times New Roman"/>
          <w:sz w:val="24"/>
          <w:szCs w:val="24"/>
        </w:rPr>
      </w:pPr>
      <w:r w:rsidRPr="008B14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1431">
        <w:rPr>
          <w:rFonts w:ascii="Times New Roman" w:hAnsi="Times New Roman" w:cs="Times New Roman"/>
          <w:sz w:val="24"/>
          <w:szCs w:val="24"/>
        </w:rPr>
        <w:t xml:space="preserve">Marijampolės „Šaltinio“ progimnazijos  </w:t>
      </w:r>
    </w:p>
    <w:p w:rsidR="008B1431" w:rsidRPr="008B1431" w:rsidRDefault="008B1431" w:rsidP="008B1431">
      <w:pPr>
        <w:pStyle w:val="NoSpacing"/>
        <w:rPr>
          <w:rFonts w:ascii="Times New Roman" w:hAnsi="Times New Roman" w:cs="Times New Roman"/>
          <w:sz w:val="24"/>
          <w:szCs w:val="24"/>
        </w:rPr>
      </w:pPr>
      <w:r w:rsidRPr="008B14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1431">
        <w:rPr>
          <w:rFonts w:ascii="Times New Roman" w:hAnsi="Times New Roman" w:cs="Times New Roman"/>
          <w:sz w:val="24"/>
          <w:szCs w:val="24"/>
        </w:rPr>
        <w:t>direktoriaus 2020 m. gegužės  20 d  įsakymu</w:t>
      </w:r>
    </w:p>
    <w:p w:rsidR="008B1431" w:rsidRDefault="008B1431" w:rsidP="008B1431">
      <w:pPr>
        <w:pStyle w:val="NoSpacing"/>
        <w:rPr>
          <w:rFonts w:ascii="Times New Roman" w:hAnsi="Times New Roman" w:cs="Times New Roman"/>
          <w:sz w:val="24"/>
          <w:szCs w:val="24"/>
        </w:rPr>
      </w:pPr>
      <w:r w:rsidRPr="008B143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B1431">
        <w:rPr>
          <w:rFonts w:ascii="Times New Roman" w:hAnsi="Times New Roman" w:cs="Times New Roman"/>
          <w:sz w:val="24"/>
          <w:szCs w:val="24"/>
        </w:rPr>
        <w:t xml:space="preserve"> Nr. V-38                         </w:t>
      </w:r>
    </w:p>
    <w:p w:rsidR="008B1431" w:rsidRPr="008B1431" w:rsidRDefault="008B1431" w:rsidP="008B1431">
      <w:pPr>
        <w:pStyle w:val="NoSpacing"/>
        <w:rPr>
          <w:rFonts w:ascii="Times New Roman" w:hAnsi="Times New Roman" w:cs="Times New Roman"/>
          <w:sz w:val="24"/>
          <w:szCs w:val="24"/>
        </w:rPr>
      </w:pPr>
    </w:p>
    <w:p w:rsidR="008B1431" w:rsidRPr="008B1431" w:rsidRDefault="008B1431" w:rsidP="008B1431">
      <w:pPr>
        <w:rPr>
          <w:rFonts w:ascii="Times New Roman" w:hAnsi="Times New Roman" w:cs="Times New Roman"/>
          <w:b/>
          <w:sz w:val="24"/>
          <w:szCs w:val="24"/>
        </w:rPr>
      </w:pPr>
      <w:r w:rsidRPr="008B1431">
        <w:rPr>
          <w:rFonts w:ascii="Times New Roman" w:hAnsi="Times New Roman" w:cs="Times New Roman"/>
          <w:b/>
          <w:sz w:val="24"/>
          <w:szCs w:val="24"/>
        </w:rPr>
        <w:t xml:space="preserve">                MOKINIŲ NEMOKAMO MAITINIMO PROGIMNAZIJOJE TVARKA</w:t>
      </w:r>
    </w:p>
    <w:p w:rsidR="008B1431" w:rsidRPr="008B1431" w:rsidRDefault="008B1431" w:rsidP="008B1431">
      <w:pPr>
        <w:numPr>
          <w:ilvl w:val="0"/>
          <w:numId w:val="1"/>
        </w:numPr>
        <w:spacing w:after="0" w:line="240" w:lineRule="auto"/>
        <w:rPr>
          <w:rFonts w:ascii="Times New Roman" w:hAnsi="Times New Roman" w:cs="Times New Roman"/>
          <w:b/>
          <w:sz w:val="24"/>
          <w:szCs w:val="24"/>
        </w:rPr>
      </w:pPr>
      <w:r w:rsidRPr="008B1431">
        <w:rPr>
          <w:rFonts w:ascii="Times New Roman" w:hAnsi="Times New Roman" w:cs="Times New Roman"/>
          <w:b/>
          <w:sz w:val="24"/>
          <w:szCs w:val="24"/>
        </w:rPr>
        <w:t>BENDROSIOS NUOSTATOS</w:t>
      </w:r>
    </w:p>
    <w:p w:rsidR="008B1431" w:rsidRPr="008B1431" w:rsidRDefault="008B1431" w:rsidP="008B1431">
      <w:pPr>
        <w:ind w:left="3660"/>
        <w:rPr>
          <w:rFonts w:ascii="Times New Roman" w:hAnsi="Times New Roman" w:cs="Times New Roman"/>
          <w:b/>
          <w:sz w:val="24"/>
          <w:szCs w:val="24"/>
        </w:rPr>
      </w:pPr>
    </w:p>
    <w:p w:rsidR="008B1431" w:rsidRPr="008B1431" w:rsidRDefault="008B1431" w:rsidP="008B1431">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8B1431">
        <w:rPr>
          <w:rFonts w:ascii="Times New Roman" w:hAnsi="Times New Roman" w:cs="Times New Roman"/>
          <w:sz w:val="24"/>
          <w:szCs w:val="24"/>
        </w:rPr>
        <w:t xml:space="preserve">Mokinių nemokamo maitinimo progimnazijoje tvarka (toliau – Tvarka) parengta vadovaujantis </w:t>
      </w:r>
      <w:r w:rsidRPr="008B1431">
        <w:rPr>
          <w:rFonts w:ascii="Times New Roman" w:hAnsi="Times New Roman" w:cs="Times New Roman"/>
          <w:color w:val="000000"/>
          <w:sz w:val="24"/>
          <w:szCs w:val="24"/>
        </w:rPr>
        <w:t xml:space="preserve">Lietuvos Respublikos sveikatos apsaugos ministro 2018 m. balandžio 10 d. įsakymu Nr. V-394 „Vaikų maitinimo tvarkos aprašu“, </w:t>
      </w:r>
      <w:r w:rsidRPr="008B1431">
        <w:rPr>
          <w:rFonts w:ascii="Times New Roman" w:hAnsi="Times New Roman" w:cs="Times New Roman"/>
          <w:sz w:val="24"/>
          <w:szCs w:val="24"/>
        </w:rPr>
        <w:t>Marijampolės savivaldybės tarybos 2019 m. sausio 28 d. sprendimo Nr. 1-27 patvirtintu „Mokinių nemokamo maitinimo Marijampolės savivaldybės ir savivaldybės teritorijoje įsteigtose nevalstybinėse mokyklose tvarkos aprašu“.</w:t>
      </w:r>
    </w:p>
    <w:p w:rsidR="008B1431" w:rsidRPr="008B1431" w:rsidRDefault="008B1431" w:rsidP="008B1431">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8B1431">
        <w:rPr>
          <w:rFonts w:ascii="Times New Roman" w:hAnsi="Times New Roman" w:cs="Times New Roman"/>
          <w:sz w:val="24"/>
          <w:szCs w:val="24"/>
        </w:rPr>
        <w:t>Tvarka nustato nemokamo mokinių maitinimo organizavimą progimnazijoje.</w:t>
      </w:r>
    </w:p>
    <w:p w:rsidR="008B1431" w:rsidRPr="008B1431" w:rsidRDefault="008B1431" w:rsidP="008B1431">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8B1431">
        <w:rPr>
          <w:rFonts w:ascii="Times New Roman" w:hAnsi="Times New Roman" w:cs="Times New Roman"/>
          <w:sz w:val="24"/>
          <w:szCs w:val="24"/>
        </w:rPr>
        <w:t>Ši tvarka yra taikoma mokiniams, kurie mokosi pagal bendrojo lavinimo (pradinio, pagrindinio ar specialiojo ugdymo) ar priešmokyklinio ugdymo programas.</w:t>
      </w:r>
    </w:p>
    <w:p w:rsidR="008B1431" w:rsidRPr="008B1431" w:rsidRDefault="008B1431" w:rsidP="008B1431">
      <w:pPr>
        <w:tabs>
          <w:tab w:val="num" w:pos="0"/>
          <w:tab w:val="left" w:pos="993"/>
        </w:tabs>
        <w:ind w:firstLine="709"/>
        <w:jc w:val="both"/>
        <w:rPr>
          <w:rFonts w:ascii="Times New Roman" w:hAnsi="Times New Roman" w:cs="Times New Roman"/>
          <w:sz w:val="24"/>
          <w:szCs w:val="24"/>
        </w:rPr>
      </w:pPr>
    </w:p>
    <w:p w:rsidR="008B1431" w:rsidRPr="008B1431" w:rsidRDefault="008B1431" w:rsidP="008B1431">
      <w:pPr>
        <w:numPr>
          <w:ilvl w:val="0"/>
          <w:numId w:val="1"/>
        </w:numPr>
        <w:spacing w:after="0" w:line="240" w:lineRule="auto"/>
        <w:rPr>
          <w:rFonts w:ascii="Times New Roman" w:hAnsi="Times New Roman" w:cs="Times New Roman"/>
          <w:b/>
          <w:sz w:val="24"/>
          <w:szCs w:val="24"/>
        </w:rPr>
      </w:pPr>
      <w:r w:rsidRPr="008B1431">
        <w:rPr>
          <w:rFonts w:ascii="Times New Roman" w:hAnsi="Times New Roman" w:cs="Times New Roman"/>
          <w:b/>
          <w:sz w:val="24"/>
          <w:szCs w:val="24"/>
        </w:rPr>
        <w:t>MOKINIŲ NEMOKAMO MAITINIMO ORGANIZAVIMAS</w:t>
      </w:r>
    </w:p>
    <w:p w:rsidR="008B1431" w:rsidRPr="008B1431" w:rsidRDefault="008B1431" w:rsidP="008B1431">
      <w:pPr>
        <w:ind w:left="3660"/>
        <w:rPr>
          <w:rFonts w:ascii="Times New Roman" w:hAnsi="Times New Roman" w:cs="Times New Roman"/>
          <w:b/>
          <w:sz w:val="24"/>
          <w:szCs w:val="24"/>
        </w:rPr>
      </w:pPr>
    </w:p>
    <w:p w:rsidR="008B1431" w:rsidRPr="008B1431" w:rsidRDefault="008B1431" w:rsidP="008B1431">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8B1431">
        <w:rPr>
          <w:rFonts w:ascii="Times New Roman" w:hAnsi="Times New Roman" w:cs="Times New Roman"/>
          <w:sz w:val="24"/>
          <w:szCs w:val="24"/>
        </w:rPr>
        <w:t>Progimnazijoje mokinių nemokamą maitinimą organizuoja progimnazijos direktoriaus įsakymu paskirtas asmuo.</w:t>
      </w:r>
    </w:p>
    <w:p w:rsidR="008B1431" w:rsidRPr="008B1431" w:rsidRDefault="008B1431" w:rsidP="008B1431">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8B1431">
        <w:rPr>
          <w:rFonts w:ascii="Times New Roman" w:hAnsi="Times New Roman" w:cs="Times New Roman"/>
          <w:sz w:val="24"/>
          <w:szCs w:val="24"/>
        </w:rPr>
        <w:t>Progimnazijos direktorius užtikrina, kad teikiama maitinimo paslauga būtų kokybiška ir atitiktų vaikų maitinimo organizavimo tvarkos aprašo, patvirtinto Sveikatos apsaugos ministro 2018 m. balandžio 10 d. įsakymu Nr. V-394, reikalavimus.</w:t>
      </w:r>
    </w:p>
    <w:p w:rsidR="008B1431" w:rsidRPr="008B1431" w:rsidRDefault="008B1431" w:rsidP="008B1431">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8B1431">
        <w:rPr>
          <w:rFonts w:ascii="Times New Roman" w:hAnsi="Times New Roman" w:cs="Times New Roman"/>
          <w:sz w:val="24"/>
          <w:szCs w:val="24"/>
        </w:rPr>
        <w:t>Progimnazijos direktorius tvirtina mokinių elgesio valgykloje taisykles ir mokinių maitinimo grafiką.</w:t>
      </w:r>
    </w:p>
    <w:p w:rsidR="008B1431" w:rsidRPr="008B1431" w:rsidRDefault="008B1431" w:rsidP="008B1431">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8B1431">
        <w:rPr>
          <w:rFonts w:ascii="Times New Roman" w:hAnsi="Times New Roman" w:cs="Times New Roman"/>
          <w:sz w:val="24"/>
          <w:szCs w:val="24"/>
        </w:rPr>
        <w:t>Marijampolės savivaldybės administracijos direktorius, vadovaudamasis Pusryčių, pietų ir pavakarių patiekalų gamybai reikalingų produktų rinkinių sąrašu pagal mokinių amžiaus grupes, patvirtintu Lietuvos Respublikos sveikatos apsaugos ministro 2010 m. spalio 4 d. įsakymu Nr. V877 „Dėl Pusryčių, pietų ir pavakarių patiekalų gamybai reikalingų produktų rinkinių sąrašo pagal mokinių amžiaus grupes patvirtinimo“ ir Marijampolės savivaldybės tarybos patvirtintu Kreipimosi dėl socialinės paramos mokiniams tvarkos aprašo 7 punktu, nustato nemokamų pietų, pusryčių, pavakarių maitinimo vasaros atostogų metu mokyklų organizuojamose vasaros poilsio stovyklose vienos dienos kainą vienam mokiniui.</w:t>
      </w:r>
    </w:p>
    <w:p w:rsidR="008B1431" w:rsidRPr="008B1431" w:rsidRDefault="008B1431" w:rsidP="008B1431">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8B1431">
        <w:rPr>
          <w:rFonts w:ascii="Times New Roman" w:hAnsi="Times New Roman" w:cs="Times New Roman"/>
          <w:sz w:val="24"/>
          <w:szCs w:val="24"/>
        </w:rPr>
        <w:t xml:space="preserve">Progimnazijos valgyklos vyr. virėja sudaro perspektyvinius valgiaraščius, tvirtinamus progimnazijos direktoriaus, kiekvienos dienos valgiaraščius – reikalavimus, užsako ir priima maisto produktus, vykdo nemokamą maitinimą mokiniams. </w:t>
      </w:r>
    </w:p>
    <w:p w:rsidR="008B1431" w:rsidRPr="008B1431" w:rsidRDefault="008B1431" w:rsidP="008B1431">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8B1431">
        <w:rPr>
          <w:rFonts w:ascii="Times New Roman" w:hAnsi="Times New Roman" w:cs="Times New Roman"/>
          <w:sz w:val="24"/>
          <w:szCs w:val="24"/>
        </w:rPr>
        <w:t>Nemokamas maitinimas progimnazijoje teikiamas taikant dalinį savitarnos principą.</w:t>
      </w:r>
    </w:p>
    <w:p w:rsidR="008B1431" w:rsidRPr="008B1431" w:rsidRDefault="008B1431" w:rsidP="008B1431">
      <w:pPr>
        <w:numPr>
          <w:ilvl w:val="0"/>
          <w:numId w:val="2"/>
        </w:numPr>
        <w:tabs>
          <w:tab w:val="clear" w:pos="720"/>
          <w:tab w:val="num" w:pos="0"/>
          <w:tab w:val="left" w:pos="993"/>
          <w:tab w:val="left" w:pos="1134"/>
        </w:tabs>
        <w:spacing w:after="0" w:line="240" w:lineRule="auto"/>
        <w:ind w:left="0" w:firstLine="709"/>
        <w:jc w:val="both"/>
        <w:rPr>
          <w:rFonts w:ascii="Times New Roman" w:hAnsi="Times New Roman" w:cs="Times New Roman"/>
          <w:sz w:val="24"/>
          <w:szCs w:val="24"/>
        </w:rPr>
      </w:pPr>
      <w:r w:rsidRPr="008B1431">
        <w:rPr>
          <w:rFonts w:ascii="Times New Roman" w:hAnsi="Times New Roman" w:cs="Times New Roman"/>
          <w:sz w:val="24"/>
          <w:szCs w:val="24"/>
        </w:rPr>
        <w:t xml:space="preserve">Gavęs sprendimą dėl socialinės paramos mokiniams skyrimo, asmuo, atsakingas už nemokamo maitinimo apskaitą, informuoja mokinius ir klasės auklėtojus apie jiems paskirtą socialinę paramą mokiniams. </w:t>
      </w:r>
    </w:p>
    <w:p w:rsidR="008B1431" w:rsidRPr="008B1431" w:rsidRDefault="008B1431" w:rsidP="008B1431">
      <w:pPr>
        <w:numPr>
          <w:ilvl w:val="0"/>
          <w:numId w:val="2"/>
        </w:numPr>
        <w:tabs>
          <w:tab w:val="clear" w:pos="720"/>
          <w:tab w:val="num" w:pos="0"/>
          <w:tab w:val="left" w:pos="993"/>
          <w:tab w:val="left" w:pos="1134"/>
        </w:tabs>
        <w:spacing w:after="0" w:line="240" w:lineRule="auto"/>
        <w:ind w:left="0" w:firstLine="709"/>
        <w:jc w:val="both"/>
        <w:rPr>
          <w:rFonts w:ascii="Times New Roman" w:hAnsi="Times New Roman" w:cs="Times New Roman"/>
          <w:sz w:val="24"/>
          <w:szCs w:val="24"/>
        </w:rPr>
      </w:pPr>
      <w:r w:rsidRPr="008B1431">
        <w:rPr>
          <w:rFonts w:ascii="Times New Roman" w:hAnsi="Times New Roman" w:cs="Times New Roman"/>
          <w:sz w:val="24"/>
          <w:szCs w:val="24"/>
        </w:rPr>
        <w:t>Progimnaz</w:t>
      </w:r>
      <w:r w:rsidRPr="008B1431">
        <w:rPr>
          <w:rFonts w:ascii="Times New Roman" w:hAnsi="Times New Roman" w:cs="Times New Roman"/>
          <w:sz w:val="24"/>
          <w:szCs w:val="24"/>
        </w:rPr>
        <w:t>i</w:t>
      </w:r>
      <w:r w:rsidRPr="008B1431">
        <w:rPr>
          <w:rFonts w:ascii="Times New Roman" w:hAnsi="Times New Roman" w:cs="Times New Roman"/>
          <w:sz w:val="24"/>
          <w:szCs w:val="24"/>
        </w:rPr>
        <w:t xml:space="preserve">ja ne vėliau kaip kitą darbo dieną elektroniniu paštu informuoja Piniginės paramos skyrių apie per mokslo metus išvykusius arba atvykusius mokinius, kuriems paskirtas nemokamas maitinimas. </w:t>
      </w:r>
    </w:p>
    <w:p w:rsidR="008B1431" w:rsidRPr="008B1431" w:rsidRDefault="008B1431" w:rsidP="008B1431">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8B1431">
        <w:rPr>
          <w:rFonts w:ascii="Times New Roman" w:hAnsi="Times New Roman" w:cs="Times New Roman"/>
          <w:sz w:val="24"/>
          <w:szCs w:val="24"/>
        </w:rPr>
        <w:t xml:space="preserve">Jei mokinys, kuriam skirtas nemokamas maitinimas serga ar dėl kitų svarbių priežasčių negali lankyti progimnazijos, jam priklausantis maistas, atsižvelgiant į tos dienos valgiaraštį, už tą dieną gali būti atiduotas šeimos nariams. Šeimos nariai paimdami maistą įsipareigoja užtikrinti, kad </w:t>
      </w:r>
      <w:r w:rsidRPr="008B1431">
        <w:rPr>
          <w:rFonts w:ascii="Times New Roman" w:hAnsi="Times New Roman" w:cs="Times New Roman"/>
          <w:sz w:val="24"/>
          <w:szCs w:val="24"/>
        </w:rPr>
        <w:lastRenderedPageBreak/>
        <w:t>šis bus pristatytas į namus mokiniui higienos normas atitinkančiame inde. ,,Sauso davinio“ teikimas už dieną, kelias dienas ar savaitę šiuo atveju griežtai draudžiamas.</w:t>
      </w:r>
    </w:p>
    <w:p w:rsidR="008B1431" w:rsidRPr="008B1431" w:rsidRDefault="008B1431" w:rsidP="008B1431">
      <w:pPr>
        <w:pStyle w:val="NoSpacing"/>
        <w:numPr>
          <w:ilvl w:val="0"/>
          <w:numId w:val="2"/>
        </w:numPr>
        <w:tabs>
          <w:tab w:val="left" w:pos="426"/>
        </w:tabs>
        <w:ind w:left="0" w:firstLine="360"/>
        <w:jc w:val="both"/>
        <w:rPr>
          <w:rFonts w:ascii="Times New Roman" w:hAnsi="Times New Roman" w:cs="Times New Roman"/>
          <w:sz w:val="24"/>
          <w:szCs w:val="24"/>
          <w:lang w:val="en-US"/>
        </w:rPr>
      </w:pPr>
      <w:r w:rsidRPr="008B1431">
        <w:rPr>
          <w:rFonts w:ascii="Times New Roman" w:hAnsi="Times New Roman" w:cs="Times New Roman"/>
          <w:sz w:val="24"/>
          <w:szCs w:val="24"/>
        </w:rPr>
        <w:t>Maisto daviniai  išduodami karantino, ekstremalios situacijos, ekstremalaus įvykio ar įvykio laikotarpiu, jei tuo metu sustabdomas vaikų maitinimo paslaugų teikimas progimnazijoje, poilsio stovykloje.</w:t>
      </w:r>
    </w:p>
    <w:p w:rsidR="008B1431" w:rsidRPr="008B1431" w:rsidRDefault="008B1431" w:rsidP="008B1431">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8B1431">
        <w:rPr>
          <w:rFonts w:ascii="Times New Roman" w:hAnsi="Times New Roman" w:cs="Times New Roman"/>
          <w:sz w:val="24"/>
          <w:szCs w:val="24"/>
        </w:rPr>
        <w:t xml:space="preserve">Mokiniams dėl įvairių pateisinamų priežasčių ugdymo proceso metu (kultūrinės pažintinės veiklos metu, ekskursijos ir kita) negalintiems tą dieną pavalgyti nemokamo maitinimo pietų, išduodamas sausas davinys. Klasės auklėtojas privalo prieš 7 darbo dienas informuoti raštu (laisva forma) valgyklos vyr. virėją, nurodant datą ir mokinių skaičių. Sauso davinio negali sudaryti greitai gendantys maisto produktai. </w:t>
      </w:r>
    </w:p>
    <w:p w:rsidR="008B1431" w:rsidRPr="008B1431" w:rsidRDefault="008B1431" w:rsidP="008B1431">
      <w:pPr>
        <w:numPr>
          <w:ilvl w:val="0"/>
          <w:numId w:val="2"/>
        </w:numPr>
        <w:tabs>
          <w:tab w:val="clear" w:pos="720"/>
          <w:tab w:val="num" w:pos="0"/>
          <w:tab w:val="left" w:pos="993"/>
        </w:tabs>
        <w:spacing w:after="0" w:line="240" w:lineRule="auto"/>
        <w:ind w:left="0" w:firstLine="709"/>
        <w:jc w:val="both"/>
        <w:rPr>
          <w:rFonts w:ascii="Times New Roman" w:hAnsi="Times New Roman" w:cs="Times New Roman"/>
          <w:sz w:val="24"/>
          <w:szCs w:val="24"/>
        </w:rPr>
      </w:pPr>
      <w:r w:rsidRPr="008B1431">
        <w:rPr>
          <w:rFonts w:ascii="Times New Roman" w:hAnsi="Times New Roman" w:cs="Times New Roman"/>
          <w:sz w:val="24"/>
          <w:szCs w:val="24"/>
        </w:rPr>
        <w:t>Jei dėl nepateisinamų priežasčių būdamas progimnazijoje mokinys nevalgo, jam priklausantis maistas utilizuojamas teisės aktų nustatyta tvarka.</w:t>
      </w:r>
    </w:p>
    <w:p w:rsidR="008B1431" w:rsidRPr="008B1431" w:rsidRDefault="008B1431" w:rsidP="008B1431">
      <w:pPr>
        <w:tabs>
          <w:tab w:val="left" w:pos="993"/>
        </w:tabs>
        <w:ind w:left="709"/>
        <w:jc w:val="both"/>
        <w:rPr>
          <w:rFonts w:ascii="Times New Roman" w:hAnsi="Times New Roman" w:cs="Times New Roman"/>
          <w:sz w:val="24"/>
          <w:szCs w:val="24"/>
        </w:rPr>
      </w:pPr>
    </w:p>
    <w:p w:rsidR="008B1431" w:rsidRPr="008B1431" w:rsidRDefault="008B1431" w:rsidP="008B1431">
      <w:pPr>
        <w:numPr>
          <w:ilvl w:val="0"/>
          <w:numId w:val="1"/>
        </w:numPr>
        <w:spacing w:after="0" w:line="240" w:lineRule="auto"/>
        <w:jc w:val="both"/>
        <w:rPr>
          <w:rFonts w:ascii="Times New Roman" w:hAnsi="Times New Roman" w:cs="Times New Roman"/>
          <w:b/>
          <w:sz w:val="24"/>
          <w:szCs w:val="24"/>
        </w:rPr>
      </w:pPr>
      <w:r w:rsidRPr="008B1431">
        <w:rPr>
          <w:rFonts w:ascii="Times New Roman" w:hAnsi="Times New Roman" w:cs="Times New Roman"/>
          <w:b/>
          <w:sz w:val="24"/>
          <w:szCs w:val="24"/>
        </w:rPr>
        <w:t>NEMOKAMO MAITINIMO MOKINIAMS SKYRIMAS IR TEIKIMAS</w:t>
      </w:r>
    </w:p>
    <w:p w:rsidR="008B1431" w:rsidRPr="008B1431" w:rsidRDefault="008B1431" w:rsidP="008B1431">
      <w:pPr>
        <w:pStyle w:val="NoSpacing"/>
        <w:jc w:val="both"/>
        <w:rPr>
          <w:rFonts w:ascii="Times New Roman" w:hAnsi="Times New Roman" w:cs="Times New Roman"/>
          <w:sz w:val="24"/>
          <w:szCs w:val="24"/>
        </w:rPr>
      </w:pPr>
    </w:p>
    <w:p w:rsidR="008B1431" w:rsidRPr="008B1431" w:rsidRDefault="008B1431" w:rsidP="008B1431">
      <w:pPr>
        <w:pStyle w:val="NoSpacing"/>
        <w:numPr>
          <w:ilvl w:val="0"/>
          <w:numId w:val="2"/>
        </w:numPr>
        <w:tabs>
          <w:tab w:val="left" w:pos="851"/>
          <w:tab w:val="left" w:pos="993"/>
          <w:tab w:val="left" w:pos="1134"/>
        </w:tabs>
        <w:ind w:hanging="11"/>
        <w:jc w:val="both"/>
        <w:rPr>
          <w:rFonts w:ascii="Times New Roman" w:hAnsi="Times New Roman" w:cs="Times New Roman"/>
          <w:sz w:val="24"/>
          <w:szCs w:val="24"/>
        </w:rPr>
      </w:pPr>
      <w:r w:rsidRPr="008B1431">
        <w:rPr>
          <w:rFonts w:ascii="Times New Roman" w:hAnsi="Times New Roman" w:cs="Times New Roman"/>
          <w:sz w:val="24"/>
          <w:szCs w:val="24"/>
        </w:rPr>
        <w:t>Mokiniams nemokamas maitinimas teikiamas progimnazijos valgykloje.</w:t>
      </w:r>
    </w:p>
    <w:p w:rsidR="008B1431" w:rsidRPr="008B1431" w:rsidRDefault="008B1431" w:rsidP="008B1431">
      <w:pPr>
        <w:pStyle w:val="NoSpacing"/>
        <w:numPr>
          <w:ilvl w:val="0"/>
          <w:numId w:val="2"/>
        </w:numPr>
        <w:tabs>
          <w:tab w:val="clear" w:pos="720"/>
          <w:tab w:val="left" w:pos="851"/>
          <w:tab w:val="left" w:pos="1134"/>
        </w:tabs>
        <w:ind w:left="0" w:firstLine="709"/>
        <w:jc w:val="both"/>
        <w:rPr>
          <w:rFonts w:ascii="Times New Roman" w:hAnsi="Times New Roman" w:cs="Times New Roman"/>
          <w:sz w:val="24"/>
          <w:szCs w:val="24"/>
        </w:rPr>
      </w:pPr>
      <w:r w:rsidRPr="008B1431">
        <w:rPr>
          <w:rFonts w:ascii="Times New Roman" w:hAnsi="Times New Roman" w:cs="Times New Roman"/>
          <w:sz w:val="24"/>
          <w:szCs w:val="24"/>
        </w:rPr>
        <w:t>Mokiniams nemokamas maitinimas teikiamas progimnazijoje organizuojamoje vasaros poilsio stovykloje</w:t>
      </w:r>
    </w:p>
    <w:p w:rsidR="008B1431" w:rsidRPr="008B1431" w:rsidRDefault="008B1431" w:rsidP="008B1431">
      <w:pPr>
        <w:pStyle w:val="NoSpacing"/>
        <w:numPr>
          <w:ilvl w:val="0"/>
          <w:numId w:val="2"/>
        </w:numPr>
        <w:tabs>
          <w:tab w:val="clear" w:pos="720"/>
          <w:tab w:val="left" w:pos="851"/>
          <w:tab w:val="left" w:pos="1134"/>
        </w:tabs>
        <w:ind w:left="0" w:firstLine="709"/>
        <w:jc w:val="both"/>
        <w:rPr>
          <w:rFonts w:ascii="Times New Roman" w:hAnsi="Times New Roman" w:cs="Times New Roman"/>
          <w:sz w:val="24"/>
          <w:szCs w:val="24"/>
        </w:rPr>
      </w:pPr>
      <w:r w:rsidRPr="008B1431">
        <w:rPr>
          <w:rFonts w:ascii="Times New Roman" w:hAnsi="Times New Roman" w:cs="Times New Roman"/>
          <w:sz w:val="24"/>
          <w:szCs w:val="24"/>
        </w:rPr>
        <w:t xml:space="preserve"> Mokiniams vietoj nemokamo maitinimo negali būti išmokami pinigai.</w:t>
      </w:r>
    </w:p>
    <w:p w:rsidR="008B1431" w:rsidRPr="008B1431" w:rsidRDefault="008B1431" w:rsidP="008B1431">
      <w:pPr>
        <w:pStyle w:val="NoSpacing"/>
        <w:numPr>
          <w:ilvl w:val="0"/>
          <w:numId w:val="2"/>
        </w:numPr>
        <w:tabs>
          <w:tab w:val="clear" w:pos="720"/>
          <w:tab w:val="left" w:pos="851"/>
          <w:tab w:val="left" w:pos="1134"/>
        </w:tabs>
        <w:ind w:left="0" w:firstLine="709"/>
        <w:jc w:val="both"/>
        <w:rPr>
          <w:rFonts w:ascii="Times New Roman" w:hAnsi="Times New Roman" w:cs="Times New Roman"/>
          <w:sz w:val="24"/>
          <w:szCs w:val="24"/>
        </w:rPr>
      </w:pPr>
      <w:r w:rsidRPr="008B1431">
        <w:rPr>
          <w:rFonts w:ascii="Times New Roman" w:hAnsi="Times New Roman" w:cs="Times New Roman"/>
          <w:sz w:val="24"/>
          <w:szCs w:val="24"/>
        </w:rPr>
        <w:t>Progimnazijos administracija, gavusi informaciją iš progimnazijos pedagogų, socialinių pedagogų ir (ar) bendruomenės atstovų apie tai, kad socialinė parama mokiniui galimai reikalinga, bet pareiškėjas nesikreipė dėl socialinės paramos mokiniams, informuoja mokinio gyvenamosios vietos savivaldybės administraciją dėl poreikio įvertinti bendrai gyvenančių asmenų ar vieno gyvenančio asmens gyvenimo sąlygas ir teikti socialinę paramą mokiniams.</w:t>
      </w:r>
    </w:p>
    <w:p w:rsidR="008B1431" w:rsidRPr="008B1431" w:rsidRDefault="008B1431" w:rsidP="008B1431">
      <w:pPr>
        <w:pStyle w:val="NoSpacing"/>
        <w:numPr>
          <w:ilvl w:val="0"/>
          <w:numId w:val="2"/>
        </w:numPr>
        <w:tabs>
          <w:tab w:val="clear" w:pos="720"/>
          <w:tab w:val="left" w:pos="851"/>
          <w:tab w:val="left" w:pos="1134"/>
        </w:tabs>
        <w:ind w:left="0" w:firstLine="709"/>
        <w:jc w:val="both"/>
        <w:rPr>
          <w:rFonts w:ascii="Times New Roman" w:hAnsi="Times New Roman" w:cs="Times New Roman"/>
          <w:sz w:val="24"/>
          <w:szCs w:val="24"/>
        </w:rPr>
      </w:pPr>
      <w:r w:rsidRPr="008B1431">
        <w:rPr>
          <w:rFonts w:ascii="Times New Roman" w:hAnsi="Times New Roman" w:cs="Times New Roman"/>
          <w:sz w:val="24"/>
          <w:szCs w:val="24"/>
        </w:rPr>
        <w:t>Mokiniui pakeitus progimnaziją, progimnazijos atsakingas asmuo naujos mokyklos administracijai ne vėliau kaip kitą darbo dieną po progimnazijos pakeitimo dienos pateikia (asmeniškai, paštu arba elektroninėmis ryšio priemonėmis, pasirašytomis saugiu elektroniniu parašu) laisvos formos pažymą apie mokinio teisę gauti nemokamą maitinimą ir informuoja Piniginės paramos skyriaus atsakingus specialistus apie tai, kad mokinys pakeitė progimnaziją. Šioje pažymoje nurodo šiuos mokinio duomenis: vardą, pavardę, asmens kodą, gyvenamosios vietos adresą. Mokiniui nemokamas maitinimas naujoje mokykloje pradedamas teikti nuo kitos darbo dienos, kai pažyma buvo gauta mokykloje.</w:t>
      </w:r>
    </w:p>
    <w:p w:rsidR="008B1431" w:rsidRPr="008B1431" w:rsidRDefault="008B1431" w:rsidP="008B1431">
      <w:pPr>
        <w:ind w:firstLine="709"/>
        <w:jc w:val="both"/>
        <w:rPr>
          <w:rFonts w:ascii="Times New Roman" w:hAnsi="Times New Roman" w:cs="Times New Roman"/>
          <w:sz w:val="24"/>
          <w:szCs w:val="24"/>
        </w:rPr>
      </w:pPr>
    </w:p>
    <w:p w:rsidR="008B1431" w:rsidRPr="008B1431" w:rsidRDefault="008B1431" w:rsidP="008B1431">
      <w:pPr>
        <w:numPr>
          <w:ilvl w:val="0"/>
          <w:numId w:val="1"/>
        </w:numPr>
        <w:spacing w:after="0" w:line="240" w:lineRule="auto"/>
        <w:jc w:val="both"/>
        <w:rPr>
          <w:rFonts w:ascii="Times New Roman" w:hAnsi="Times New Roman" w:cs="Times New Roman"/>
          <w:b/>
          <w:sz w:val="24"/>
          <w:szCs w:val="24"/>
        </w:rPr>
      </w:pPr>
      <w:r w:rsidRPr="008B1431">
        <w:rPr>
          <w:rFonts w:ascii="Times New Roman" w:hAnsi="Times New Roman" w:cs="Times New Roman"/>
          <w:b/>
          <w:sz w:val="24"/>
          <w:szCs w:val="24"/>
        </w:rPr>
        <w:t xml:space="preserve">NEMOKAMO MAITINIMO APSKAITA </w:t>
      </w:r>
    </w:p>
    <w:p w:rsidR="008B1431" w:rsidRPr="008B1431" w:rsidRDefault="008B1431" w:rsidP="008B1431">
      <w:pPr>
        <w:pStyle w:val="NoSpacing"/>
        <w:ind w:firstLine="709"/>
        <w:jc w:val="both"/>
        <w:rPr>
          <w:rFonts w:ascii="Times New Roman" w:hAnsi="Times New Roman" w:cs="Times New Roman"/>
          <w:sz w:val="24"/>
          <w:szCs w:val="24"/>
        </w:rPr>
      </w:pPr>
    </w:p>
    <w:p w:rsidR="008B1431" w:rsidRPr="008B1431" w:rsidRDefault="008B1431" w:rsidP="008B1431">
      <w:pPr>
        <w:pStyle w:val="NoSpacing"/>
        <w:ind w:firstLine="709"/>
        <w:jc w:val="both"/>
        <w:rPr>
          <w:rFonts w:ascii="Times New Roman" w:hAnsi="Times New Roman" w:cs="Times New Roman"/>
          <w:sz w:val="24"/>
          <w:szCs w:val="24"/>
        </w:rPr>
      </w:pPr>
      <w:r w:rsidRPr="008B1431">
        <w:rPr>
          <w:rFonts w:ascii="Times New Roman" w:hAnsi="Times New Roman" w:cs="Times New Roman"/>
          <w:sz w:val="24"/>
          <w:szCs w:val="24"/>
        </w:rPr>
        <w:t>21. Nemokamai maitinamų mokinių apskaitą progimnazijoje vykdo mokyklos direktoriaus paskirtas atsakingas darbuotojas.</w:t>
      </w:r>
    </w:p>
    <w:p w:rsidR="008B1431" w:rsidRPr="008B1431" w:rsidRDefault="008B1431" w:rsidP="008B1431">
      <w:pPr>
        <w:pStyle w:val="NoSpacing"/>
        <w:ind w:firstLine="709"/>
        <w:jc w:val="both"/>
        <w:rPr>
          <w:rFonts w:ascii="Times New Roman" w:hAnsi="Times New Roman" w:cs="Times New Roman"/>
          <w:sz w:val="24"/>
          <w:szCs w:val="24"/>
        </w:rPr>
      </w:pPr>
      <w:r w:rsidRPr="008B1431">
        <w:rPr>
          <w:rFonts w:ascii="Times New Roman" w:hAnsi="Times New Roman" w:cs="Times New Roman"/>
          <w:sz w:val="24"/>
          <w:szCs w:val="24"/>
        </w:rPr>
        <w:t>22. Nemokamą maitinimą gaunantiems mokiniams išduodami vardiniai talonai. Talonai išduodami kiekvieną dieną po 2-os pamokos pas mokyklos budintį. Taloną paima mokinys arba klasės auklėtojas.</w:t>
      </w:r>
    </w:p>
    <w:p w:rsidR="008B1431" w:rsidRPr="008B1431" w:rsidRDefault="008B1431" w:rsidP="008B1431">
      <w:pPr>
        <w:pStyle w:val="NoSpacing"/>
        <w:ind w:firstLine="709"/>
        <w:jc w:val="both"/>
        <w:rPr>
          <w:rFonts w:ascii="Times New Roman" w:hAnsi="Times New Roman" w:cs="Times New Roman"/>
          <w:sz w:val="24"/>
          <w:szCs w:val="24"/>
        </w:rPr>
      </w:pPr>
      <w:r w:rsidRPr="008B1431">
        <w:rPr>
          <w:rFonts w:ascii="Times New Roman" w:hAnsi="Times New Roman" w:cs="Times New Roman"/>
          <w:sz w:val="24"/>
          <w:szCs w:val="24"/>
        </w:rPr>
        <w:t>23. Atsakingas darbuotojas pildo vaikų nemokamo maitinimo progimnazijoje apskaitos žurnalą ir suveda informaciją į Socialinės paramos šeimai informacinės sistemos (SPIS) duomenų bazės nemokamo mokinių maitinimo registravimo žurnalą. Maitinimo žurnalai pildomi įvedant informaciją kasdien. Per mėnesį suteikto maitinimo duomenys žurnale užpildomi ne vėliau kaip paskutinę einamojo mėnesio dieną.</w:t>
      </w:r>
    </w:p>
    <w:p w:rsidR="008B1431" w:rsidRPr="008B1431" w:rsidRDefault="008B1431" w:rsidP="008B1431">
      <w:pPr>
        <w:pStyle w:val="NoSpacing"/>
        <w:ind w:firstLine="709"/>
        <w:jc w:val="both"/>
        <w:rPr>
          <w:rFonts w:ascii="Times New Roman" w:hAnsi="Times New Roman" w:cs="Times New Roman"/>
          <w:sz w:val="24"/>
          <w:szCs w:val="24"/>
        </w:rPr>
      </w:pPr>
    </w:p>
    <w:p w:rsidR="008B1431" w:rsidRPr="008B1431" w:rsidRDefault="008B1431" w:rsidP="008B1431">
      <w:pPr>
        <w:pStyle w:val="NoSpacing"/>
        <w:numPr>
          <w:ilvl w:val="0"/>
          <w:numId w:val="1"/>
        </w:numPr>
        <w:jc w:val="both"/>
        <w:rPr>
          <w:rFonts w:ascii="Times New Roman" w:hAnsi="Times New Roman" w:cs="Times New Roman"/>
          <w:b/>
          <w:sz w:val="24"/>
          <w:szCs w:val="24"/>
        </w:rPr>
      </w:pPr>
      <w:r w:rsidRPr="008B1431">
        <w:rPr>
          <w:rFonts w:ascii="Times New Roman" w:hAnsi="Times New Roman" w:cs="Times New Roman"/>
          <w:b/>
          <w:sz w:val="24"/>
          <w:szCs w:val="24"/>
        </w:rPr>
        <w:t>PROGIMNAZIJOS TEISĖS IR PAREIGOS</w:t>
      </w:r>
    </w:p>
    <w:p w:rsidR="008B1431" w:rsidRPr="008B1431" w:rsidRDefault="008B1431" w:rsidP="008B1431">
      <w:pPr>
        <w:pStyle w:val="NoSpacing"/>
        <w:ind w:firstLine="709"/>
        <w:jc w:val="both"/>
        <w:rPr>
          <w:rFonts w:ascii="Times New Roman" w:hAnsi="Times New Roman" w:cs="Times New Roman"/>
          <w:b/>
          <w:sz w:val="24"/>
          <w:szCs w:val="24"/>
        </w:rPr>
      </w:pPr>
    </w:p>
    <w:p w:rsidR="008B1431" w:rsidRPr="008B1431" w:rsidRDefault="008B1431" w:rsidP="008B1431">
      <w:pPr>
        <w:pStyle w:val="NoSpacing"/>
        <w:ind w:firstLine="709"/>
        <w:jc w:val="both"/>
        <w:rPr>
          <w:rFonts w:ascii="Times New Roman" w:hAnsi="Times New Roman" w:cs="Times New Roman"/>
          <w:sz w:val="24"/>
          <w:szCs w:val="24"/>
        </w:rPr>
      </w:pPr>
      <w:bookmarkStart w:id="0" w:name="_GoBack"/>
      <w:bookmarkEnd w:id="0"/>
      <w:r w:rsidRPr="008B1431">
        <w:rPr>
          <w:rFonts w:ascii="Times New Roman" w:hAnsi="Times New Roman" w:cs="Times New Roman"/>
          <w:sz w:val="24"/>
          <w:szCs w:val="24"/>
        </w:rPr>
        <w:lastRenderedPageBreak/>
        <w:t xml:space="preserve">24. Progimnazijos administracija: </w:t>
      </w:r>
    </w:p>
    <w:p w:rsidR="008B1431" w:rsidRPr="008B1431" w:rsidRDefault="008B1431" w:rsidP="008B1431">
      <w:pPr>
        <w:pStyle w:val="NoSpacing"/>
        <w:ind w:firstLine="709"/>
        <w:jc w:val="both"/>
        <w:rPr>
          <w:rFonts w:ascii="Times New Roman" w:hAnsi="Times New Roman" w:cs="Times New Roman"/>
          <w:sz w:val="24"/>
          <w:szCs w:val="24"/>
        </w:rPr>
      </w:pPr>
      <w:r w:rsidRPr="008B1431">
        <w:rPr>
          <w:rFonts w:ascii="Times New Roman" w:hAnsi="Times New Roman" w:cs="Times New Roman"/>
          <w:sz w:val="24"/>
          <w:szCs w:val="24"/>
        </w:rPr>
        <w:t>24.1. atsako už valstybės biudžeto lėšų, skiriamų nemokamam mokinių maitinimui įgyvendinti, tikslingą panaudojimą;</w:t>
      </w:r>
    </w:p>
    <w:p w:rsidR="008B1431" w:rsidRPr="008B1431" w:rsidRDefault="008B1431" w:rsidP="008B1431">
      <w:pPr>
        <w:pStyle w:val="NoSpacing"/>
        <w:ind w:firstLine="709"/>
        <w:jc w:val="both"/>
        <w:rPr>
          <w:rFonts w:ascii="Times New Roman" w:hAnsi="Times New Roman" w:cs="Times New Roman"/>
          <w:sz w:val="24"/>
          <w:szCs w:val="24"/>
        </w:rPr>
      </w:pPr>
      <w:r w:rsidRPr="008B1431">
        <w:rPr>
          <w:rFonts w:ascii="Times New Roman" w:hAnsi="Times New Roman" w:cs="Times New Roman"/>
          <w:sz w:val="24"/>
          <w:szCs w:val="24"/>
        </w:rPr>
        <w:t>24.2. Marijampolės savivaldybės administracijos Finansų ir strateginio planavimo skyriui teikia informaciją apie lėšų mokinių nemokamam maitinimui panaudojimą bei pagrįstą valstybės biudžeto lėšų, reikalingų mokinių nemokamam maitinimui įgyvendinti, poreikį;</w:t>
      </w:r>
    </w:p>
    <w:p w:rsidR="008B1431" w:rsidRPr="008B1431" w:rsidRDefault="008B1431" w:rsidP="008B1431">
      <w:pPr>
        <w:pStyle w:val="NoSpacing"/>
        <w:ind w:firstLine="709"/>
        <w:jc w:val="both"/>
        <w:rPr>
          <w:rFonts w:ascii="Times New Roman" w:hAnsi="Times New Roman" w:cs="Times New Roman"/>
          <w:sz w:val="24"/>
          <w:szCs w:val="24"/>
        </w:rPr>
      </w:pPr>
      <w:r w:rsidRPr="008B1431">
        <w:rPr>
          <w:rFonts w:ascii="Times New Roman" w:hAnsi="Times New Roman" w:cs="Times New Roman"/>
          <w:sz w:val="24"/>
          <w:szCs w:val="24"/>
        </w:rPr>
        <w:t>24.3. renka ir kaupia duomenis apie suteiktą socialinę paramą mokiniams.</w:t>
      </w:r>
    </w:p>
    <w:p w:rsidR="008B1431" w:rsidRPr="008B1431" w:rsidRDefault="008B1431" w:rsidP="008B1431">
      <w:pPr>
        <w:pStyle w:val="NoSpacing"/>
        <w:ind w:firstLine="709"/>
        <w:jc w:val="both"/>
        <w:rPr>
          <w:rFonts w:ascii="Times New Roman" w:hAnsi="Times New Roman" w:cs="Times New Roman"/>
          <w:sz w:val="24"/>
          <w:szCs w:val="24"/>
        </w:rPr>
      </w:pPr>
    </w:p>
    <w:p w:rsidR="008B1431" w:rsidRPr="008B1431" w:rsidRDefault="008B1431" w:rsidP="008B1431">
      <w:pPr>
        <w:pStyle w:val="NoSpacing"/>
        <w:ind w:firstLine="709"/>
        <w:jc w:val="both"/>
        <w:rPr>
          <w:rFonts w:ascii="Times New Roman" w:hAnsi="Times New Roman" w:cs="Times New Roman"/>
          <w:sz w:val="24"/>
          <w:szCs w:val="24"/>
        </w:rPr>
      </w:pPr>
    </w:p>
    <w:p w:rsidR="008B1431" w:rsidRPr="008B1431" w:rsidRDefault="008B1431" w:rsidP="008B1431">
      <w:pPr>
        <w:pStyle w:val="NoSpacing"/>
        <w:ind w:firstLine="709"/>
        <w:jc w:val="both"/>
        <w:rPr>
          <w:rFonts w:ascii="Times New Roman" w:hAnsi="Times New Roman" w:cs="Times New Roman"/>
          <w:sz w:val="24"/>
          <w:szCs w:val="24"/>
        </w:rPr>
      </w:pPr>
    </w:p>
    <w:p w:rsidR="008B1431" w:rsidRPr="008B1431" w:rsidRDefault="008B1431" w:rsidP="008B1431">
      <w:pPr>
        <w:pStyle w:val="NoSpacing"/>
        <w:ind w:firstLine="709"/>
        <w:jc w:val="center"/>
        <w:rPr>
          <w:rFonts w:ascii="Times New Roman" w:hAnsi="Times New Roman" w:cs="Times New Roman"/>
          <w:sz w:val="24"/>
          <w:szCs w:val="24"/>
        </w:rPr>
      </w:pPr>
      <w:r w:rsidRPr="008B1431">
        <w:rPr>
          <w:rFonts w:ascii="Times New Roman" w:hAnsi="Times New Roman" w:cs="Times New Roman"/>
          <w:sz w:val="24"/>
          <w:szCs w:val="24"/>
        </w:rPr>
        <w:t>_________________________</w:t>
      </w:r>
    </w:p>
    <w:p w:rsidR="00ED7585" w:rsidRDefault="00ED7585" w:rsidP="008B1431">
      <w:pPr>
        <w:pStyle w:val="NoSpacing"/>
      </w:pPr>
    </w:p>
    <w:sectPr w:rsidR="00ED7585">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A10E60"/>
    <w:multiLevelType w:val="hybridMultilevel"/>
    <w:tmpl w:val="E2A448B2"/>
    <w:lvl w:ilvl="0" w:tplc="FFB8F118">
      <w:start w:val="1"/>
      <w:numFmt w:val="upperRoman"/>
      <w:lvlText w:val="%1."/>
      <w:lvlJc w:val="left"/>
      <w:pPr>
        <w:tabs>
          <w:tab w:val="num" w:pos="3660"/>
        </w:tabs>
        <w:ind w:left="3660" w:hanging="720"/>
      </w:pPr>
    </w:lvl>
    <w:lvl w:ilvl="1" w:tplc="04090019">
      <w:start w:val="1"/>
      <w:numFmt w:val="lowerLetter"/>
      <w:lvlText w:val="%2."/>
      <w:lvlJc w:val="left"/>
      <w:pPr>
        <w:tabs>
          <w:tab w:val="num" w:pos="4020"/>
        </w:tabs>
        <w:ind w:left="4020" w:hanging="360"/>
      </w:pPr>
    </w:lvl>
    <w:lvl w:ilvl="2" w:tplc="0409001B">
      <w:start w:val="1"/>
      <w:numFmt w:val="lowerRoman"/>
      <w:lvlText w:val="%3."/>
      <w:lvlJc w:val="right"/>
      <w:pPr>
        <w:tabs>
          <w:tab w:val="num" w:pos="4740"/>
        </w:tabs>
        <w:ind w:left="4740" w:hanging="180"/>
      </w:pPr>
    </w:lvl>
    <w:lvl w:ilvl="3" w:tplc="0409000F">
      <w:start w:val="1"/>
      <w:numFmt w:val="decimal"/>
      <w:lvlText w:val="%4."/>
      <w:lvlJc w:val="left"/>
      <w:pPr>
        <w:tabs>
          <w:tab w:val="num" w:pos="5460"/>
        </w:tabs>
        <w:ind w:left="5460" w:hanging="360"/>
      </w:pPr>
    </w:lvl>
    <w:lvl w:ilvl="4" w:tplc="04090019">
      <w:start w:val="1"/>
      <w:numFmt w:val="lowerLetter"/>
      <w:lvlText w:val="%5."/>
      <w:lvlJc w:val="left"/>
      <w:pPr>
        <w:tabs>
          <w:tab w:val="num" w:pos="6180"/>
        </w:tabs>
        <w:ind w:left="6180" w:hanging="360"/>
      </w:pPr>
    </w:lvl>
    <w:lvl w:ilvl="5" w:tplc="0409001B">
      <w:start w:val="1"/>
      <w:numFmt w:val="lowerRoman"/>
      <w:lvlText w:val="%6."/>
      <w:lvlJc w:val="right"/>
      <w:pPr>
        <w:tabs>
          <w:tab w:val="num" w:pos="6900"/>
        </w:tabs>
        <w:ind w:left="6900" w:hanging="180"/>
      </w:pPr>
    </w:lvl>
    <w:lvl w:ilvl="6" w:tplc="0409000F">
      <w:start w:val="1"/>
      <w:numFmt w:val="decimal"/>
      <w:lvlText w:val="%7."/>
      <w:lvlJc w:val="left"/>
      <w:pPr>
        <w:tabs>
          <w:tab w:val="num" w:pos="7620"/>
        </w:tabs>
        <w:ind w:left="7620" w:hanging="360"/>
      </w:pPr>
    </w:lvl>
    <w:lvl w:ilvl="7" w:tplc="04090019">
      <w:start w:val="1"/>
      <w:numFmt w:val="lowerLetter"/>
      <w:lvlText w:val="%8."/>
      <w:lvlJc w:val="left"/>
      <w:pPr>
        <w:tabs>
          <w:tab w:val="num" w:pos="8340"/>
        </w:tabs>
        <w:ind w:left="8340" w:hanging="360"/>
      </w:pPr>
    </w:lvl>
    <w:lvl w:ilvl="8" w:tplc="0409001B">
      <w:start w:val="1"/>
      <w:numFmt w:val="lowerRoman"/>
      <w:lvlText w:val="%9."/>
      <w:lvlJc w:val="right"/>
      <w:pPr>
        <w:tabs>
          <w:tab w:val="num" w:pos="9060"/>
        </w:tabs>
        <w:ind w:left="9060" w:hanging="180"/>
      </w:pPr>
    </w:lvl>
  </w:abstractNum>
  <w:abstractNum w:abstractNumId="1" w15:restartNumberingAfterBreak="0">
    <w:nsid w:val="368013AE"/>
    <w:multiLevelType w:val="hybridMultilevel"/>
    <w:tmpl w:val="C994BFDA"/>
    <w:lvl w:ilvl="0" w:tplc="C3842CD4">
      <w:start w:val="1"/>
      <w:numFmt w:val="decimal"/>
      <w:lvlText w:val="%1."/>
      <w:lvlJc w:val="left"/>
      <w:pPr>
        <w:tabs>
          <w:tab w:val="num" w:pos="720"/>
        </w:tabs>
        <w:ind w:left="720" w:hanging="360"/>
      </w:pPr>
    </w:lvl>
    <w:lvl w:ilvl="1" w:tplc="0CA46E44">
      <w:numFmt w:val="none"/>
      <w:lvlText w:val=""/>
      <w:lvlJc w:val="left"/>
      <w:pPr>
        <w:tabs>
          <w:tab w:val="num" w:pos="360"/>
        </w:tabs>
        <w:ind w:left="0" w:firstLine="0"/>
      </w:pPr>
    </w:lvl>
    <w:lvl w:ilvl="2" w:tplc="C55A9D0C">
      <w:numFmt w:val="none"/>
      <w:lvlText w:val=""/>
      <w:lvlJc w:val="left"/>
      <w:pPr>
        <w:tabs>
          <w:tab w:val="num" w:pos="360"/>
        </w:tabs>
        <w:ind w:left="0" w:firstLine="0"/>
      </w:pPr>
    </w:lvl>
    <w:lvl w:ilvl="3" w:tplc="851C0484">
      <w:numFmt w:val="none"/>
      <w:lvlText w:val=""/>
      <w:lvlJc w:val="left"/>
      <w:pPr>
        <w:tabs>
          <w:tab w:val="num" w:pos="360"/>
        </w:tabs>
        <w:ind w:left="0" w:firstLine="0"/>
      </w:pPr>
    </w:lvl>
    <w:lvl w:ilvl="4" w:tplc="945AE29A">
      <w:numFmt w:val="none"/>
      <w:lvlText w:val=""/>
      <w:lvlJc w:val="left"/>
      <w:pPr>
        <w:tabs>
          <w:tab w:val="num" w:pos="360"/>
        </w:tabs>
        <w:ind w:left="0" w:firstLine="0"/>
      </w:pPr>
    </w:lvl>
    <w:lvl w:ilvl="5" w:tplc="EF86B1E4">
      <w:numFmt w:val="none"/>
      <w:lvlText w:val=""/>
      <w:lvlJc w:val="left"/>
      <w:pPr>
        <w:tabs>
          <w:tab w:val="num" w:pos="360"/>
        </w:tabs>
        <w:ind w:left="0" w:firstLine="0"/>
      </w:pPr>
    </w:lvl>
    <w:lvl w:ilvl="6" w:tplc="0AEE8A60">
      <w:numFmt w:val="none"/>
      <w:lvlText w:val=""/>
      <w:lvlJc w:val="left"/>
      <w:pPr>
        <w:tabs>
          <w:tab w:val="num" w:pos="360"/>
        </w:tabs>
        <w:ind w:left="0" w:firstLine="0"/>
      </w:pPr>
    </w:lvl>
    <w:lvl w:ilvl="7" w:tplc="EFD0ABDE">
      <w:numFmt w:val="none"/>
      <w:lvlText w:val=""/>
      <w:lvlJc w:val="left"/>
      <w:pPr>
        <w:tabs>
          <w:tab w:val="num" w:pos="360"/>
        </w:tabs>
        <w:ind w:left="0" w:firstLine="0"/>
      </w:pPr>
    </w:lvl>
    <w:lvl w:ilvl="8" w:tplc="FB8EFD52">
      <w:numFmt w:val="none"/>
      <w:lvlText w:val=""/>
      <w:lvlJc w:val="left"/>
      <w:pPr>
        <w:tabs>
          <w:tab w:val="num" w:pos="36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431"/>
    <w:rsid w:val="008B1431"/>
    <w:rsid w:val="00ED758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0F4B1"/>
  <w15:chartTrackingRefBased/>
  <w15:docId w15:val="{925DC993-6818-4AE4-BBBB-E716D3A3D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B14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358660">
      <w:bodyDiv w:val="1"/>
      <w:marLeft w:val="0"/>
      <w:marRight w:val="0"/>
      <w:marTop w:val="0"/>
      <w:marBottom w:val="0"/>
      <w:divBdr>
        <w:top w:val="none" w:sz="0" w:space="0" w:color="auto"/>
        <w:left w:val="none" w:sz="0" w:space="0" w:color="auto"/>
        <w:bottom w:val="none" w:sz="0" w:space="0" w:color="auto"/>
        <w:right w:val="none" w:sz="0" w:space="0" w:color="auto"/>
      </w:divBdr>
    </w:div>
    <w:div w:id="1545747297">
      <w:bodyDiv w:val="1"/>
      <w:marLeft w:val="0"/>
      <w:marRight w:val="0"/>
      <w:marTop w:val="0"/>
      <w:marBottom w:val="0"/>
      <w:divBdr>
        <w:top w:val="none" w:sz="0" w:space="0" w:color="auto"/>
        <w:left w:val="none" w:sz="0" w:space="0" w:color="auto"/>
        <w:bottom w:val="none" w:sz="0" w:space="0" w:color="auto"/>
        <w:right w:val="none" w:sz="0" w:space="0" w:color="auto"/>
      </w:divBdr>
    </w:div>
    <w:div w:id="1972205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4461</Words>
  <Characters>2544</Characters>
  <Application>Microsoft Office Word</Application>
  <DocSecurity>0</DocSecurity>
  <Lines>21</Lines>
  <Paragraphs>13</Paragraphs>
  <ScaleCrop>false</ScaleCrop>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2020-05-28T10:03:00Z</dcterms:created>
  <dcterms:modified xsi:type="dcterms:W3CDTF">2020-05-28T10:08:00Z</dcterms:modified>
</cp:coreProperties>
</file>